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94D" w:rsidRPr="00FF5CDB" w:rsidRDefault="000733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CDB">
        <w:rPr>
          <w:rFonts w:ascii="Times New Roman" w:eastAsia="Times New Roman" w:hAnsi="Times New Roman" w:cs="Times New Roman"/>
          <w:b/>
          <w:sz w:val="28"/>
          <w:szCs w:val="28"/>
        </w:rPr>
        <w:t>Анотація</w:t>
      </w:r>
    </w:p>
    <w:p w:rsidR="00B7194D" w:rsidRPr="00FF5CDB" w:rsidRDefault="00B7194D" w:rsidP="00FF5C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194D" w:rsidRPr="00FF5CDB" w:rsidRDefault="006F5962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bookmarkStart w:id="0" w:name="bookmark=id.gjdgxs" w:colFirst="0" w:colLast="0"/>
      <w:bookmarkStart w:id="1" w:name="_heading=h.30j0zll" w:colFirst="0" w:colLast="0"/>
      <w:bookmarkEnd w:id="0"/>
      <w:bookmarkEnd w:id="1"/>
      <w:r w:rsidRPr="006F5962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виявлення і прогнозування векторів атак на основі генетичного програмування</w:t>
      </w:r>
      <w:r w:rsidR="000F500D" w:rsidRPr="00252056">
        <w:rPr>
          <w:rFonts w:ascii="Times New Roman" w:eastAsia="Times New Roman" w:hAnsi="Times New Roman" w:cs="Times New Roman"/>
          <w:sz w:val="28"/>
          <w:szCs w:val="28"/>
          <w:highlight w:val="white"/>
        </w:rPr>
        <w:t>/</w:t>
      </w:r>
      <w:r w:rsidR="00252056" w:rsidRPr="00252056">
        <w:rPr>
          <w:rFonts w:ascii="Times New Roman" w:eastAsia="Times New Roman" w:hAnsi="Times New Roman" w:cs="Times New Roman"/>
          <w:sz w:val="28"/>
          <w:szCs w:val="28"/>
          <w:highlight w:val="white"/>
        </w:rPr>
        <w:t>Чуракова Є.В</w:t>
      </w:r>
      <w:r w:rsidR="00252056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="00073352" w:rsidRPr="00FF5CD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Звіт з </w:t>
      </w:r>
      <w:r w:rsidR="00252056" w:rsidRPr="00B24413">
        <w:rPr>
          <w:rFonts w:ascii="Times New Roman" w:eastAsia="Times New Roman" w:hAnsi="Times New Roman" w:cs="Times New Roman"/>
          <w:sz w:val="28"/>
          <w:szCs w:val="28"/>
          <w:highlight w:val="white"/>
        </w:rPr>
        <w:t>науково-досл</w:t>
      </w:r>
      <w:r w:rsidR="00B24413">
        <w:rPr>
          <w:rFonts w:ascii="Times New Roman" w:eastAsia="Times New Roman" w:hAnsi="Times New Roman" w:cs="Times New Roman"/>
          <w:sz w:val="28"/>
          <w:szCs w:val="28"/>
          <w:highlight w:val="white"/>
        </w:rPr>
        <w:t>і</w:t>
      </w:r>
      <w:r w:rsidR="00252056" w:rsidRPr="00B24413">
        <w:rPr>
          <w:rFonts w:ascii="Times New Roman" w:eastAsia="Times New Roman" w:hAnsi="Times New Roman" w:cs="Times New Roman"/>
          <w:sz w:val="28"/>
          <w:szCs w:val="28"/>
          <w:highlight w:val="white"/>
        </w:rPr>
        <w:t>дно</w:t>
      </w:r>
      <w:r w:rsidR="00252056">
        <w:rPr>
          <w:rFonts w:ascii="Times New Roman" w:eastAsia="Times New Roman" w:hAnsi="Times New Roman" w:cs="Times New Roman"/>
          <w:sz w:val="28"/>
          <w:szCs w:val="28"/>
          <w:highlight w:val="white"/>
        </w:rPr>
        <w:t>ї</w:t>
      </w:r>
      <w:r w:rsidR="00073352" w:rsidRPr="00FF5CD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практики за спеціальністю 125 Кібербезпека, Київ, 202</w:t>
      </w:r>
      <w:r w:rsidR="00252056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</w:t>
      </w:r>
      <w:r w:rsidR="00073352" w:rsidRPr="00FF5CD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</w:t>
      </w:r>
    </w:p>
    <w:p w:rsidR="00B7194D" w:rsidRPr="00FF5CDB" w:rsidRDefault="000733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CD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Місце проходження практики: </w:t>
      </w:r>
      <w:r w:rsidR="00506EE6" w:rsidRPr="00FF5CDB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ТОВ «</w:t>
      </w:r>
      <w:r w:rsidR="00252056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Б2Б-Рішення</w:t>
      </w:r>
      <w:r w:rsidR="00506EE6" w:rsidRPr="00FF5CDB">
        <w:rPr>
          <w:rFonts w:ascii="Times New Roman" w:eastAsia="Times New Roman" w:hAnsi="Times New Roman" w:cs="Times New Roman"/>
          <w:sz w:val="28"/>
          <w:szCs w:val="28"/>
          <w:highlight w:val="white"/>
        </w:rPr>
        <w:t>»</w:t>
      </w:r>
      <w:r w:rsidRPr="00FF5CDB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B7194D" w:rsidRPr="00453E2D" w:rsidRDefault="00073352" w:rsidP="000F5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CD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Керівник: </w:t>
      </w:r>
      <w:r w:rsidR="00252056">
        <w:rPr>
          <w:rFonts w:ascii="Times New Roman" w:eastAsia="Times New Roman" w:hAnsi="Times New Roman" w:cs="Times New Roman"/>
          <w:sz w:val="28"/>
          <w:szCs w:val="28"/>
        </w:rPr>
        <w:t>Бігдан Андрій Миколайович</w:t>
      </w:r>
      <w:r w:rsidR="00FF5CDB" w:rsidRPr="00453E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5CDB" w:rsidRPr="00270F7C" w:rsidRDefault="00FF5CDB" w:rsidP="00FF5C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CDB">
        <w:rPr>
          <w:rFonts w:ascii="Times New Roman" w:eastAsia="Times New Roman" w:hAnsi="Times New Roman" w:cs="Times New Roman"/>
          <w:sz w:val="28"/>
          <w:szCs w:val="28"/>
        </w:rPr>
        <w:t xml:space="preserve">Метою практики є вивчення існуючих </w:t>
      </w:r>
      <w:r w:rsidR="00270F7C">
        <w:rPr>
          <w:rFonts w:ascii="Times New Roman" w:eastAsia="Times New Roman" w:hAnsi="Times New Roman" w:cs="Times New Roman"/>
          <w:sz w:val="28"/>
          <w:szCs w:val="28"/>
        </w:rPr>
        <w:t>підходів до прогнозування векторів атак.</w:t>
      </w:r>
    </w:p>
    <w:p w:rsidR="00B7194D" w:rsidRDefault="00073352" w:rsidP="00FF5C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CDB">
        <w:rPr>
          <w:rFonts w:ascii="Times New Roman" w:eastAsia="Times New Roman" w:hAnsi="Times New Roman" w:cs="Times New Roman"/>
          <w:sz w:val="28"/>
          <w:szCs w:val="28"/>
        </w:rPr>
        <w:t>Методом дослідженнябуло опрацювання літератури за даною темою, аналіз переваг та недоліків існуючих м</w:t>
      </w:r>
      <w:r w:rsidR="00382AE3">
        <w:rPr>
          <w:rFonts w:ascii="Times New Roman" w:eastAsia="Times New Roman" w:hAnsi="Times New Roman" w:cs="Times New Roman"/>
          <w:sz w:val="28"/>
          <w:szCs w:val="28"/>
        </w:rPr>
        <w:t>оделей і методів</w:t>
      </w:r>
      <w:r w:rsidR="00382AE3" w:rsidRPr="00382AE3">
        <w:rPr>
          <w:rFonts w:ascii="Times New Roman" w:eastAsia="Times New Roman" w:hAnsi="Times New Roman" w:cs="Times New Roman"/>
          <w:sz w:val="28"/>
          <w:szCs w:val="28"/>
        </w:rPr>
        <w:t xml:space="preserve">, синтез </w:t>
      </w:r>
      <w:r w:rsidR="00382AE3">
        <w:rPr>
          <w:rFonts w:ascii="Times New Roman" w:eastAsia="Times New Roman" w:hAnsi="Times New Roman" w:cs="Times New Roman"/>
          <w:sz w:val="28"/>
          <w:szCs w:val="28"/>
        </w:rPr>
        <w:t>власної моделі</w:t>
      </w:r>
      <w:r w:rsidRPr="00FF5C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5CDB" w:rsidRPr="00FF5CDB" w:rsidRDefault="00FF5CDB" w:rsidP="00FF5CDB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:rsidR="00B7194D" w:rsidRPr="00677989" w:rsidRDefault="00073352">
      <w:pPr>
        <w:spacing w:after="0" w:line="36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FF5CDB">
        <w:rPr>
          <w:rFonts w:ascii="Times New Roman" w:eastAsia="Times New Roman" w:hAnsi="Times New Roman" w:cs="Times New Roman"/>
          <w:sz w:val="28"/>
          <w:szCs w:val="28"/>
        </w:rPr>
        <w:t xml:space="preserve">Ключові слова: </w:t>
      </w:r>
      <w:r w:rsidR="006F5962">
        <w:rPr>
          <w:rFonts w:ascii="Times New Roman" w:eastAsia="Times New Roman" w:hAnsi="Times New Roman" w:cs="Times New Roman"/>
          <w:sz w:val="28"/>
          <w:szCs w:val="28"/>
          <w:lang w:val="ru-RU"/>
        </w:rPr>
        <w:t>ВЕКТОРИ АТАКИ,</w:t>
      </w:r>
      <w:r w:rsidR="006F5962">
        <w:rPr>
          <w:rFonts w:ascii="Times New Roman" w:eastAsia="Times New Roman" w:hAnsi="Times New Roman" w:cs="Times New Roman"/>
          <w:sz w:val="28"/>
          <w:szCs w:val="28"/>
        </w:rPr>
        <w:t>ГЕНЕТИЧНЕ ПРОГРАМУВАННЯ,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APT</w:t>
      </w:r>
      <w:r w:rsidR="00677989" w:rsidRPr="0067798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677989">
        <w:rPr>
          <w:rFonts w:ascii="Times New Roman" w:eastAsia="Times New Roman" w:hAnsi="Times New Roman" w:cs="Times New Roman"/>
          <w:sz w:val="28"/>
          <w:szCs w:val="28"/>
        </w:rPr>
        <w:t xml:space="preserve">АТАКА, МАТРИЦЯ 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MITTRE</w:t>
      </w:r>
      <w:r w:rsidR="00677989" w:rsidRPr="0067798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ATT</w:t>
      </w:r>
      <w:r w:rsidR="00677989" w:rsidRPr="00677989">
        <w:rPr>
          <w:rFonts w:ascii="Times New Roman" w:eastAsia="Times New Roman" w:hAnsi="Times New Roman" w:cs="Times New Roman"/>
          <w:sz w:val="28"/>
          <w:szCs w:val="28"/>
          <w:lang w:val="ru-RU"/>
        </w:rPr>
        <w:t>&amp;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CK</w:t>
      </w:r>
    </w:p>
    <w:p w:rsidR="00B7194D" w:rsidRDefault="00B7194D">
      <w:pPr>
        <w:rPr>
          <w:rFonts w:ascii="Times New Roman" w:hAnsi="Times New Roman" w:cs="Times New Roman"/>
        </w:rPr>
      </w:pPr>
    </w:p>
    <w:p w:rsidR="00C76C48" w:rsidRPr="00FF5CDB" w:rsidRDefault="00C76C48">
      <w:pPr>
        <w:rPr>
          <w:rFonts w:ascii="Times New Roman" w:hAnsi="Times New Roman" w:cs="Times New Roman"/>
        </w:rPr>
      </w:pPr>
    </w:p>
    <w:p w:rsidR="00FF5CDB" w:rsidRDefault="00FF5CDB">
      <w:pPr>
        <w:rPr>
          <w:rFonts w:ascii="Times New Roman" w:eastAsia="Georgia" w:hAnsi="Times New Roman" w:cs="Times New Roman"/>
          <w:b/>
          <w:color w:val="333333"/>
          <w:sz w:val="28"/>
          <w:szCs w:val="28"/>
          <w:highlight w:val="white"/>
        </w:rPr>
      </w:pPr>
      <w:r>
        <w:rPr>
          <w:rFonts w:ascii="Times New Roman" w:eastAsia="Georgia" w:hAnsi="Times New Roman" w:cs="Times New Roman"/>
          <w:b/>
          <w:color w:val="333333"/>
          <w:sz w:val="28"/>
          <w:szCs w:val="28"/>
          <w:highlight w:val="white"/>
        </w:rPr>
        <w:br w:type="page"/>
      </w:r>
    </w:p>
    <w:p w:rsidR="00FF5CDB" w:rsidRPr="00FF5CDB" w:rsidRDefault="00073352" w:rsidP="00FF5CDB">
      <w:pPr>
        <w:spacing w:line="360" w:lineRule="auto"/>
        <w:jc w:val="center"/>
        <w:rPr>
          <w:rFonts w:ascii="Times New Roman" w:eastAsia="Georgia" w:hAnsi="Times New Roman" w:cs="Times New Roman"/>
          <w:b/>
          <w:color w:val="333333"/>
          <w:sz w:val="28"/>
          <w:szCs w:val="28"/>
          <w:highlight w:val="white"/>
        </w:rPr>
      </w:pPr>
      <w:r w:rsidRPr="00FF5CDB">
        <w:rPr>
          <w:rFonts w:ascii="Times New Roman" w:eastAsia="Georgia" w:hAnsi="Times New Roman" w:cs="Times New Roman"/>
          <w:b/>
          <w:color w:val="333333"/>
          <w:sz w:val="28"/>
          <w:szCs w:val="28"/>
          <w:highlight w:val="white"/>
        </w:rPr>
        <w:lastRenderedPageBreak/>
        <w:t>Summary</w:t>
      </w:r>
    </w:p>
    <w:p w:rsidR="00B7194D" w:rsidRPr="00FF5CDB" w:rsidRDefault="00677989" w:rsidP="00825A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bookmark=id.3znysh7" w:colFirst="0" w:colLast="0"/>
      <w:bookmarkEnd w:id="2"/>
      <w:r w:rsidRP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A method of detecting and predicting attack vectors based on genetic programming</w:t>
      </w:r>
      <w:r w:rsidR="00073352" w:rsidRPr="00FF5CDB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="00252056">
        <w:rPr>
          <w:rFonts w:ascii="Times New Roman" w:eastAsia="Times New Roman" w:hAnsi="Times New Roman" w:cs="Times New Roman"/>
          <w:sz w:val="28"/>
          <w:szCs w:val="28"/>
          <w:lang w:val="en-US"/>
        </w:rPr>
        <w:t>Y.Churakova.</w:t>
      </w:r>
      <w:r w:rsidR="00073352" w:rsidRPr="00FF5CDB">
        <w:rPr>
          <w:rFonts w:ascii="Times New Roman" w:eastAsia="Times New Roman" w:hAnsi="Times New Roman" w:cs="Times New Roman"/>
          <w:sz w:val="28"/>
          <w:szCs w:val="28"/>
        </w:rPr>
        <w:t>Reporton</w:t>
      </w:r>
      <w:r w:rsidR="002520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scientific and research </w:t>
      </w:r>
      <w:r w:rsidR="00073352" w:rsidRPr="00FF5CDB">
        <w:rPr>
          <w:rFonts w:ascii="Times New Roman" w:eastAsia="Times New Roman" w:hAnsi="Times New Roman" w:cs="Times New Roman"/>
          <w:sz w:val="28"/>
          <w:szCs w:val="28"/>
        </w:rPr>
        <w:t>practiceinthe</w:t>
      </w:r>
      <w:r w:rsidR="002520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</w:t>
      </w:r>
      <w:r w:rsidR="00073352" w:rsidRPr="00FF5CDB">
        <w:rPr>
          <w:rFonts w:ascii="Times New Roman" w:eastAsia="Times New Roman" w:hAnsi="Times New Roman" w:cs="Times New Roman"/>
          <w:sz w:val="28"/>
          <w:szCs w:val="28"/>
        </w:rPr>
        <w:t>pecialty 125 Cybersecurity, Kyiv, 202</w:t>
      </w:r>
      <w:r w:rsidR="00252056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="00073352" w:rsidRPr="00FF5C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194D" w:rsidRPr="00FF5CDB" w:rsidRDefault="00073352" w:rsidP="00825A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FF5CDB">
        <w:rPr>
          <w:rFonts w:ascii="Times New Roman" w:eastAsia="Times New Roman" w:hAnsi="Times New Roman" w:cs="Times New Roman"/>
          <w:sz w:val="28"/>
          <w:szCs w:val="28"/>
        </w:rPr>
        <w:t xml:space="preserve">Placeofpractice: </w:t>
      </w:r>
      <w:r w:rsidR="00506EE6" w:rsidRPr="00FF5CDB">
        <w:rPr>
          <w:rFonts w:ascii="Times New Roman" w:eastAsia="Times New Roman" w:hAnsi="Times New Roman" w:cs="Times New Roman"/>
          <w:sz w:val="28"/>
          <w:szCs w:val="28"/>
          <w:lang w:val="en-GB"/>
        </w:rPr>
        <w:t>LLC “</w:t>
      </w:r>
      <w:r w:rsidR="00252056">
        <w:rPr>
          <w:rFonts w:ascii="Times New Roman" w:eastAsia="Times New Roman" w:hAnsi="Times New Roman" w:cs="Times New Roman"/>
          <w:sz w:val="28"/>
          <w:szCs w:val="28"/>
          <w:lang w:val="en-US"/>
        </w:rPr>
        <w:t>B2B-Silutions</w:t>
      </w:r>
      <w:r w:rsidR="00506EE6" w:rsidRPr="00FF5CDB">
        <w:rPr>
          <w:rFonts w:ascii="Times New Roman" w:eastAsia="Times New Roman" w:hAnsi="Times New Roman" w:cs="Times New Roman"/>
          <w:sz w:val="28"/>
          <w:szCs w:val="28"/>
          <w:lang w:val="en-GB"/>
        </w:rPr>
        <w:t>”</w:t>
      </w:r>
      <w:r w:rsidRPr="00FF5C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194D" w:rsidRPr="00FF5CDB" w:rsidRDefault="00073352" w:rsidP="00825A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5CDB">
        <w:rPr>
          <w:rFonts w:ascii="Times New Roman" w:eastAsia="Times New Roman" w:hAnsi="Times New Roman" w:cs="Times New Roman"/>
          <w:sz w:val="28"/>
          <w:szCs w:val="28"/>
        </w:rPr>
        <w:t xml:space="preserve">Head: </w:t>
      </w:r>
      <w:r w:rsidR="00252056">
        <w:rPr>
          <w:rFonts w:ascii="Times New Roman" w:eastAsia="Times New Roman" w:hAnsi="Times New Roman" w:cs="Times New Roman"/>
          <w:sz w:val="28"/>
          <w:szCs w:val="28"/>
          <w:lang w:val="en-US"/>
        </w:rPr>
        <w:t>Andrii Bigdan</w:t>
      </w:r>
      <w:r w:rsidRPr="00FF5C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194D" w:rsidRPr="00FF5CDB" w:rsidRDefault="00073352" w:rsidP="00825A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val="en-US"/>
        </w:rPr>
      </w:pPr>
      <w:r w:rsidRPr="00FF5CDB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FF5CDB">
        <w:rPr>
          <w:rFonts w:ascii="Times New Roman" w:eastAsia="Times New Roman" w:hAnsi="Times New Roman" w:cs="Times New Roman"/>
          <w:sz w:val="28"/>
          <w:szCs w:val="28"/>
          <w:lang w:val="en-US"/>
        </w:rPr>
        <w:t>purpose</w:t>
      </w:r>
      <w:r w:rsidRPr="00FF5CDB">
        <w:rPr>
          <w:rFonts w:ascii="Times New Roman" w:eastAsia="Times New Roman" w:hAnsi="Times New Roman" w:cs="Times New Roman"/>
          <w:sz w:val="28"/>
          <w:szCs w:val="28"/>
        </w:rPr>
        <w:t>ofthepracticeistostudytheexisting</w:t>
      </w:r>
      <w:r w:rsidR="00270F7C" w:rsidRPr="00270F7C">
        <w:rPr>
          <w:rFonts w:ascii="Times New Roman" w:eastAsia="Times New Roman" w:hAnsi="Times New Roman" w:cs="Times New Roman"/>
          <w:sz w:val="28"/>
          <w:szCs w:val="28"/>
        </w:rPr>
        <w:t>approachestopredictingattackvectors.</w:t>
      </w:r>
    </w:p>
    <w:p w:rsidR="00B7194D" w:rsidRPr="00825AAF" w:rsidRDefault="00073352" w:rsidP="00825A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CDB">
        <w:rPr>
          <w:rFonts w:ascii="Times New Roman" w:eastAsia="Times New Roman" w:hAnsi="Times New Roman" w:cs="Times New Roman"/>
          <w:sz w:val="28"/>
          <w:szCs w:val="28"/>
        </w:rPr>
        <w:t>Theresearchmethodwasthereviewofliteratureonthistopic,</w:t>
      </w:r>
      <w:r w:rsidR="006D491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the</w:t>
      </w:r>
      <w:r w:rsidRPr="00FF5CDB">
        <w:rPr>
          <w:rFonts w:ascii="Times New Roman" w:eastAsia="Times New Roman" w:hAnsi="Times New Roman" w:cs="Times New Roman"/>
          <w:sz w:val="28"/>
          <w:szCs w:val="28"/>
        </w:rPr>
        <w:t>analysisofadvantagesanddisadvantages</w:t>
      </w:r>
      <w:r w:rsidRPr="00FF5CD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of existing </w:t>
      </w:r>
      <w:r w:rsidR="00B85964" w:rsidRPr="00FF5CDB">
        <w:rPr>
          <w:rFonts w:ascii="Times New Roman" w:eastAsia="Times New Roman" w:hAnsi="Times New Roman" w:cs="Times New Roman"/>
          <w:sz w:val="28"/>
          <w:szCs w:val="28"/>
          <w:lang w:val="en-US"/>
        </w:rPr>
        <w:t>mo</w:t>
      </w:r>
      <w:r w:rsidR="00382AE3">
        <w:rPr>
          <w:rFonts w:ascii="Times New Roman" w:eastAsia="Times New Roman" w:hAnsi="Times New Roman" w:cs="Times New Roman"/>
          <w:sz w:val="28"/>
          <w:szCs w:val="28"/>
          <w:lang w:val="en-US"/>
        </w:rPr>
        <w:t>dels and</w:t>
      </w:r>
      <w:r w:rsidR="00B85964" w:rsidRPr="00FF5CD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methodologies</w:t>
      </w:r>
      <w:r w:rsidR="00382AE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="00382AE3" w:rsidRPr="00382AE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synthesis </w:t>
      </w:r>
      <w:r w:rsidR="00382AE3">
        <w:rPr>
          <w:rFonts w:ascii="Times New Roman" w:eastAsia="Times New Roman" w:hAnsi="Times New Roman" w:cs="Times New Roman"/>
          <w:sz w:val="28"/>
          <w:szCs w:val="28"/>
          <w:lang w:val="en-US"/>
        </w:rPr>
        <w:t>self-developed</w:t>
      </w:r>
      <w:r w:rsidR="00382AE3" w:rsidRPr="00382AE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model</w:t>
      </w:r>
      <w:r w:rsidRPr="00FF5C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194D" w:rsidRPr="00FF5CDB" w:rsidRDefault="00073352" w:rsidP="00825AAF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5CDB">
        <w:rPr>
          <w:rFonts w:ascii="Times New Roman" w:eastAsia="Georgia" w:hAnsi="Times New Roman" w:cs="Times New Roman"/>
          <w:color w:val="333333"/>
          <w:sz w:val="28"/>
          <w:szCs w:val="28"/>
          <w:highlight w:val="white"/>
        </w:rPr>
        <w:t xml:space="preserve">Keywords: 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ATTACK VECTORS</w:t>
      </w:r>
      <w:r w:rsidR="00677989" w:rsidRPr="0067798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GENETIC PROGRAMMING</w:t>
      </w:r>
      <w:r w:rsidR="0067798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APT</w:t>
      </w:r>
      <w:r w:rsidR="00677989" w:rsidRPr="00677989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ATTACK</w:t>
      </w:r>
      <w:r w:rsidR="00677989">
        <w:rPr>
          <w:rFonts w:ascii="Times New Roman" w:eastAsia="Times New Roman" w:hAnsi="Times New Roman" w:cs="Times New Roman"/>
          <w:sz w:val="28"/>
          <w:szCs w:val="28"/>
        </w:rPr>
        <w:t>,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MITTRE</w:t>
      </w:r>
      <w:r w:rsidR="00677989" w:rsidRPr="00677989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ATT</w:t>
      </w:r>
      <w:r w:rsidR="00677989" w:rsidRPr="00677989">
        <w:rPr>
          <w:rFonts w:ascii="Times New Roman" w:eastAsia="Times New Roman" w:hAnsi="Times New Roman" w:cs="Times New Roman"/>
          <w:sz w:val="28"/>
          <w:szCs w:val="28"/>
          <w:lang w:val="en-US"/>
        </w:rPr>
        <w:t>&amp;</w:t>
      </w:r>
      <w:r w:rsidR="00677989">
        <w:rPr>
          <w:rFonts w:ascii="Times New Roman" w:eastAsia="Times New Roman" w:hAnsi="Times New Roman" w:cs="Times New Roman"/>
          <w:sz w:val="28"/>
          <w:szCs w:val="28"/>
          <w:lang w:val="en-GB"/>
        </w:rPr>
        <w:t>CK MATRIX</w:t>
      </w:r>
    </w:p>
    <w:sectPr w:rsidR="00B7194D" w:rsidRPr="00FF5CDB" w:rsidSect="00DC5514">
      <w:pgSz w:w="11906" w:h="16838"/>
      <w:pgMar w:top="850" w:right="850" w:bottom="850" w:left="1417" w:header="0" w:footer="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compat/>
  <w:rsids>
    <w:rsidRoot w:val="00B7194D"/>
    <w:rsid w:val="00073352"/>
    <w:rsid w:val="000F500D"/>
    <w:rsid w:val="001A01CC"/>
    <w:rsid w:val="002203D5"/>
    <w:rsid w:val="00252056"/>
    <w:rsid w:val="00270F7C"/>
    <w:rsid w:val="002F5965"/>
    <w:rsid w:val="00382AE3"/>
    <w:rsid w:val="00401B8B"/>
    <w:rsid w:val="00453E2D"/>
    <w:rsid w:val="00506EE6"/>
    <w:rsid w:val="006423AF"/>
    <w:rsid w:val="00677989"/>
    <w:rsid w:val="006D4917"/>
    <w:rsid w:val="006F5962"/>
    <w:rsid w:val="00825AAF"/>
    <w:rsid w:val="00B24413"/>
    <w:rsid w:val="00B7194D"/>
    <w:rsid w:val="00B85964"/>
    <w:rsid w:val="00C76C48"/>
    <w:rsid w:val="00DC5514"/>
    <w:rsid w:val="00EE4A56"/>
    <w:rsid w:val="00F5236C"/>
    <w:rsid w:val="00FF5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4E1"/>
    <w:rPr>
      <w:rFonts w:asciiTheme="minorHAnsi" w:eastAsiaTheme="minorHAnsi" w:hAnsiTheme="minorHAnsi" w:cstheme="minorBidi"/>
    </w:rPr>
  </w:style>
  <w:style w:type="paragraph" w:styleId="1">
    <w:name w:val="heading 1"/>
    <w:basedOn w:val="a"/>
    <w:next w:val="a"/>
    <w:uiPriority w:val="9"/>
    <w:qFormat/>
    <w:rsid w:val="00DC551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DC551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Heading"/>
    <w:next w:val="a0"/>
    <w:uiPriority w:val="9"/>
    <w:semiHidden/>
    <w:unhideWhenUsed/>
    <w:qFormat/>
    <w:rsid w:val="00DC5514"/>
    <w:pPr>
      <w:spacing w:before="140"/>
      <w:outlineLvl w:val="2"/>
    </w:pPr>
    <w:rPr>
      <w:rFonts w:ascii="Liberation Serif" w:eastAsia="DejaVu Sans" w:hAnsi="Liberation Serif" w:cs="DejaVu Sans"/>
      <w:b/>
      <w:bCs/>
    </w:rPr>
  </w:style>
  <w:style w:type="paragraph" w:styleId="4">
    <w:name w:val="heading 4"/>
    <w:basedOn w:val="a"/>
    <w:next w:val="a"/>
    <w:uiPriority w:val="9"/>
    <w:semiHidden/>
    <w:unhideWhenUsed/>
    <w:qFormat/>
    <w:rsid w:val="00DC551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DC5514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DC551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"/>
    <w:next w:val="a"/>
    <w:uiPriority w:val="10"/>
    <w:qFormat/>
    <w:rsid w:val="00DC551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Link">
    <w:name w:val="Internet Link"/>
    <w:rsid w:val="00DC5514"/>
    <w:rPr>
      <w:color w:val="000080"/>
      <w:u w:val="single"/>
    </w:rPr>
  </w:style>
  <w:style w:type="character" w:styleId="a5">
    <w:name w:val="Emphasis"/>
    <w:qFormat/>
    <w:rsid w:val="00DC5514"/>
    <w:rPr>
      <w:i/>
      <w:iCs/>
    </w:rPr>
  </w:style>
  <w:style w:type="paragraph" w:customStyle="1" w:styleId="Heading">
    <w:name w:val="Heading"/>
    <w:basedOn w:val="a"/>
    <w:next w:val="a0"/>
    <w:qFormat/>
    <w:rsid w:val="00DC5514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0">
    <w:name w:val="Body Text"/>
    <w:basedOn w:val="a"/>
    <w:rsid w:val="00DC5514"/>
    <w:pPr>
      <w:spacing w:after="140" w:line="276" w:lineRule="auto"/>
    </w:pPr>
  </w:style>
  <w:style w:type="paragraph" w:styleId="a6">
    <w:name w:val="List"/>
    <w:basedOn w:val="a0"/>
    <w:rsid w:val="00DC5514"/>
    <w:rPr>
      <w:rFonts w:cs="Lohit Devanagari"/>
    </w:rPr>
  </w:style>
  <w:style w:type="paragraph" w:styleId="a7">
    <w:name w:val="caption"/>
    <w:basedOn w:val="a"/>
    <w:qFormat/>
    <w:rsid w:val="00DC551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rsid w:val="00DC5514"/>
    <w:pPr>
      <w:suppressLineNumbers/>
    </w:pPr>
    <w:rPr>
      <w:rFonts w:cs="Lohit Devanagari"/>
    </w:rPr>
  </w:style>
  <w:style w:type="paragraph" w:styleId="a8">
    <w:name w:val="Subtitle"/>
    <w:basedOn w:val="a"/>
    <w:next w:val="a"/>
    <w:uiPriority w:val="11"/>
    <w:qFormat/>
    <w:rsid w:val="00DC551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wcN5qH4QLxgjWGGuL+EAkYfz2w==">AMUW2mW0ADwufgAY/ROj5dYgrDWwcfzFxeHM2otpytvYyrCYyfhSfE4avBRIIyV7IsEVSCOPEFF69IM/DPv/giWA9a/UghEinmws2GCckVWst4ifORkw0GU9UKHG4Lvm1K6pBVnqXLxbqPo98uVAlihRWbovrAyXFO3MIjBw8ydDkc+LhXijfmE=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Andriy Holubets</dc:creator>
  <cp:lastModifiedBy>Вовка</cp:lastModifiedBy>
  <cp:revision>2</cp:revision>
  <dcterms:created xsi:type="dcterms:W3CDTF">2023-04-28T07:48:00Z</dcterms:created>
  <dcterms:modified xsi:type="dcterms:W3CDTF">2023-04-28T07:48:00Z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